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方正小标宋简体"/>
          <w:sz w:val="36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</w:rPr>
        <w:t>关于赴你校开展毕业生招聘工作的函</w:t>
      </w:r>
    </w:p>
    <w:p>
      <w:pPr>
        <w:snapToGrid w:val="0"/>
        <w:spacing w:line="360" w:lineRule="auto"/>
        <w:jc w:val="left"/>
        <w:rPr>
          <w:rFonts w:ascii="Calibri" w:hAnsi="Calibri" w:eastAsia="宋体" w:cs="Times New Roman"/>
          <w:color w:val="CCE8CF"/>
          <w:sz w:val="30"/>
          <w:szCs w:val="30"/>
          <w:u w:val="single"/>
        </w:rPr>
      </w:pPr>
    </w:p>
    <w:p>
      <w:pPr>
        <w:snapToGrid w:val="0"/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sz w:val="40"/>
          <w:szCs w:val="40"/>
          <w:u w:val="single"/>
        </w:rPr>
        <w:t xml:space="preserve">江苏建筑职业技术学院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snapToGrid w:val="0"/>
        <w:spacing w:line="360" w:lineRule="auto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我单位招聘工作组一行X人定于2022年X月X日至X月X日赴你校开展20XX届毕业生招聘工作。为切实做好疫情防控常态化条件下校园招聘工作，根据疫情管理规定，我们承诺：</w:t>
      </w:r>
    </w:p>
    <w:p>
      <w:pPr>
        <w:snapToGrid w:val="0"/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一、知晓并自觉遵守学校“校园招聘疫情防控管理规定”。</w:t>
      </w:r>
    </w:p>
    <w:p>
      <w:pPr>
        <w:snapToGrid w:val="0"/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二、如实填写来校招聘人员信息，并按要求提交相关材料。</w:t>
      </w:r>
    </w:p>
    <w:p>
      <w:pPr>
        <w:snapToGrid w:val="0"/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所有来校人员已完成新冠肺炎疫苗接种，电子健康码、通信行程卡均为绿色，无10天内中高风险地区旅居史，无疑似病例、确诊病例或无症状感染者及阳性检测者接触史，48小时内核酸检测为阴性，当前所在地为疫情低风险区域。</w:t>
      </w:r>
    </w:p>
    <w:p>
      <w:pPr>
        <w:snapToGrid w:val="0"/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四、严格遵守上述条款，如有违反，本单位及来校招聘人员承担由此造成的后果。</w:t>
      </w:r>
    </w:p>
    <w:p>
      <w:pPr>
        <w:snapToGrid w:val="0"/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请予接洽。</w:t>
      </w:r>
    </w:p>
    <w:p>
      <w:pPr>
        <w:snapToGrid w:val="0"/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</w:p>
    <w:p>
      <w:pPr>
        <w:snapToGrid w:val="0"/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</w:p>
    <w:p>
      <w:pPr>
        <w:snapToGrid w:val="0"/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</w:p>
    <w:p>
      <w:pPr>
        <w:snapToGrid w:val="0"/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来校招聘负责人（签名）：                                   </w:t>
      </w:r>
    </w:p>
    <w:p>
      <w:pPr>
        <w:snapToGrid w:val="0"/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</w:p>
    <w:p>
      <w:pPr>
        <w:snapToGrid w:val="0"/>
        <w:spacing w:line="360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单位公章</w:t>
      </w:r>
    </w:p>
    <w:p>
      <w:pPr>
        <w:snapToGrid w:val="0"/>
        <w:spacing w:line="360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      年  月  日</w:t>
      </w:r>
    </w:p>
    <w:p/>
    <w:p/>
    <w:p/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江苏建筑职业技术学院</w:t>
      </w:r>
      <w:r>
        <w:rPr>
          <w:rFonts w:hint="eastAsia" w:ascii="黑体" w:hAnsi="黑体" w:eastAsia="黑体"/>
          <w:sz w:val="36"/>
          <w:szCs w:val="36"/>
        </w:rPr>
        <w:t>校园线下招聘备案表</w:t>
      </w:r>
    </w:p>
    <w:tbl>
      <w:tblPr>
        <w:tblStyle w:val="3"/>
        <w:tblW w:w="9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089"/>
        <w:gridCol w:w="1781"/>
        <w:gridCol w:w="1839"/>
        <w:gridCol w:w="1863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招聘企业名称</w:t>
            </w:r>
          </w:p>
        </w:tc>
        <w:tc>
          <w:tcPr>
            <w:tcW w:w="28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招聘时间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企业联系人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联系方式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来自地区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入校人员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是否查验两码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是否查验核酸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入校人员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是否查验两码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是否查验核酸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对接学院</w:t>
            </w:r>
          </w:p>
        </w:tc>
        <w:tc>
          <w:tcPr>
            <w:tcW w:w="28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招聘地点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学院对接</w:t>
            </w:r>
            <w:r>
              <w:rPr>
                <w:rFonts w:asciiTheme="minorEastAsia" w:hAnsiTheme="minorEastAsia"/>
                <w:sz w:val="28"/>
                <w:szCs w:val="28"/>
              </w:rPr>
              <w:t>人</w:t>
            </w:r>
          </w:p>
        </w:tc>
        <w:tc>
          <w:tcPr>
            <w:tcW w:w="28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联系方式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拟招聘专业</w:t>
            </w:r>
          </w:p>
        </w:tc>
        <w:tc>
          <w:tcPr>
            <w:tcW w:w="470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拟招聘人数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学院意见</w:t>
            </w:r>
          </w:p>
        </w:tc>
        <w:tc>
          <w:tcPr>
            <w:tcW w:w="7777" w:type="dxa"/>
            <w:gridSpan w:val="5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                   负责人：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招就处</w:t>
            </w:r>
            <w:r>
              <w:rPr>
                <w:rFonts w:asciiTheme="minorEastAsia" w:hAnsiTheme="minorEastAsia"/>
                <w:sz w:val="28"/>
                <w:szCs w:val="28"/>
              </w:rPr>
              <w:t>意见</w:t>
            </w:r>
          </w:p>
        </w:tc>
        <w:tc>
          <w:tcPr>
            <w:tcW w:w="7777" w:type="dxa"/>
            <w:gridSpan w:val="5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                   负责人：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                           年    月   日</w:t>
            </w:r>
          </w:p>
        </w:tc>
      </w:tr>
    </w:tbl>
    <w:p>
      <w:pPr>
        <w:spacing w:before="156" w:beforeLines="50"/>
      </w:pPr>
      <w:r>
        <w:t>说明：</w:t>
      </w:r>
      <w:r>
        <w:rPr>
          <w:rFonts w:hint="eastAsia"/>
        </w:rPr>
        <w:t>1.</w:t>
      </w:r>
      <w:r>
        <w:t>此表主要适用于常态化疫情防控下企业进校招聘备案。</w:t>
      </w:r>
    </w:p>
    <w:p>
      <w:r>
        <w:rPr>
          <w:rFonts w:hint="eastAsia"/>
        </w:rPr>
        <w:t xml:space="preserve">      2.此表应在企业入校前一天经学院负责人签字后报招就处存档（教一楼132）。</w:t>
      </w:r>
    </w:p>
    <w:p>
      <w:r>
        <w:rPr>
          <w:rFonts w:hint="eastAsia"/>
        </w:rPr>
        <w:t xml:space="preserve">      3.二级学院应根据参与人数提前确定活动场所，对接联系人应全程参与。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68"/>
    <w:rsid w:val="0019207E"/>
    <w:rsid w:val="00445E48"/>
    <w:rsid w:val="005D6D38"/>
    <w:rsid w:val="00A81468"/>
    <w:rsid w:val="00B96A90"/>
    <w:rsid w:val="00BD0873"/>
    <w:rsid w:val="5067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551</Characters>
  <Lines>6</Lines>
  <Paragraphs>1</Paragraphs>
  <TotalTime>47</TotalTime>
  <ScaleCrop>false</ScaleCrop>
  <LinksUpToDate>false</LinksUpToDate>
  <CharactersWithSpaces>810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2022-10-19T07:22:00Z</dcterms:created>
  <dc:creator>lenovo</dc:creator>
  <cp:lastModifiedBy>Sunshine</cp:lastModifiedBy>
  <dcterms:modified xsi:type="dcterms:W3CDTF">2022-10-19T09:11:40Z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9E3ADB9CA560412198D46BA6B7138926</vt:lpwstr>
  </property>
</Properties>
</file>